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291976">
      <w:pPr>
        <w:suppressAutoHyphens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1976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291976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201</w:t>
      </w:r>
      <w:r w:rsidR="0097057F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291976">
        <w:rPr>
          <w:sz w:val="28"/>
          <w:szCs w:val="28"/>
        </w:rPr>
        <w:t>652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F2C89" w:rsidRDefault="00937413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«</w:t>
      </w:r>
      <w:r w:rsidR="00380642"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0E4200" w:rsidRPr="00D35042" w:rsidRDefault="000E4200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937413" w:rsidRPr="00D35042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37413" w:rsidRPr="0090506D" w:rsidRDefault="000E4200" w:rsidP="00380642">
      <w:pPr>
        <w:widowControl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>Н</w:t>
      </w:r>
      <w:r w:rsidR="00A75529" w:rsidRPr="0090506D">
        <w:rPr>
          <w:sz w:val="28"/>
          <w:szCs w:val="28"/>
        </w:rPr>
        <w:t>а основании решения Тверской</w:t>
      </w:r>
      <w:r w:rsidR="00493159">
        <w:rPr>
          <w:sz w:val="28"/>
          <w:szCs w:val="28"/>
        </w:rPr>
        <w:t xml:space="preserve"> </w:t>
      </w:r>
      <w:r w:rsidR="00A75529" w:rsidRPr="0090506D">
        <w:rPr>
          <w:sz w:val="28"/>
          <w:szCs w:val="28"/>
        </w:rPr>
        <w:t xml:space="preserve">городской Думы </w:t>
      </w:r>
      <w:r w:rsidR="00A75529" w:rsidRPr="00E826BE">
        <w:rPr>
          <w:sz w:val="28"/>
          <w:szCs w:val="28"/>
        </w:rPr>
        <w:t xml:space="preserve">от </w:t>
      </w:r>
      <w:r w:rsidR="00E826BE" w:rsidRPr="00E826BE">
        <w:rPr>
          <w:sz w:val="28"/>
          <w:szCs w:val="28"/>
        </w:rPr>
        <w:t>08</w:t>
      </w:r>
      <w:r w:rsidR="00A75529" w:rsidRPr="00E826BE">
        <w:rPr>
          <w:sz w:val="28"/>
          <w:szCs w:val="28"/>
        </w:rPr>
        <w:t>.0</w:t>
      </w:r>
      <w:r w:rsidR="00E826BE" w:rsidRPr="00E826BE">
        <w:rPr>
          <w:sz w:val="28"/>
          <w:szCs w:val="28"/>
        </w:rPr>
        <w:t>4</w:t>
      </w:r>
      <w:r w:rsidR="00A75529" w:rsidRPr="00E826BE">
        <w:rPr>
          <w:sz w:val="28"/>
          <w:szCs w:val="28"/>
        </w:rPr>
        <w:t xml:space="preserve">.2015 № </w:t>
      </w:r>
      <w:r w:rsidR="00E826BE" w:rsidRPr="00E826BE">
        <w:rPr>
          <w:sz w:val="28"/>
          <w:szCs w:val="28"/>
        </w:rPr>
        <w:t xml:space="preserve">30 </w:t>
      </w:r>
      <w:r w:rsidR="00A75529" w:rsidRPr="00E826BE">
        <w:rPr>
          <w:sz w:val="28"/>
          <w:szCs w:val="28"/>
        </w:rPr>
        <w:t>«О</w:t>
      </w:r>
      <w:r w:rsidR="00A75529" w:rsidRPr="0090506D">
        <w:rPr>
          <w:sz w:val="28"/>
          <w:szCs w:val="28"/>
        </w:rPr>
        <w:t xml:space="preserve"> внесении изменений в решение Тверской городской Думы от 24.12.2014 № 465 «О бюджете города Твери на 2015 год и на плановый период 2016 и 2017 годов»</w:t>
      </w:r>
      <w:r w:rsidR="00A75529">
        <w:rPr>
          <w:sz w:val="28"/>
          <w:szCs w:val="28"/>
        </w:rPr>
        <w:t>, в</w:t>
      </w:r>
      <w:r w:rsidR="00937413" w:rsidRPr="0090506D">
        <w:rPr>
          <w:spacing w:val="-3"/>
          <w:sz w:val="28"/>
          <w:szCs w:val="28"/>
        </w:rPr>
        <w:t xml:space="preserve"> целях </w:t>
      </w:r>
      <w:r w:rsidR="00A75529">
        <w:rPr>
          <w:spacing w:val="-3"/>
          <w:sz w:val="28"/>
          <w:szCs w:val="28"/>
        </w:rPr>
        <w:t xml:space="preserve">обеспечения </w:t>
      </w:r>
      <w:r w:rsidR="00937413" w:rsidRPr="0090506D">
        <w:rPr>
          <w:spacing w:val="-3"/>
          <w:sz w:val="28"/>
          <w:szCs w:val="28"/>
        </w:rPr>
        <w:t>реализации</w:t>
      </w:r>
      <w:r w:rsidR="00937413" w:rsidRPr="0090506D">
        <w:rPr>
          <w:bCs/>
          <w:sz w:val="28"/>
          <w:szCs w:val="28"/>
        </w:rPr>
        <w:t xml:space="preserve"> муниципальной программы </w:t>
      </w:r>
      <w:r w:rsidR="00937413" w:rsidRPr="0090506D">
        <w:rPr>
          <w:sz w:val="28"/>
          <w:szCs w:val="28"/>
        </w:rPr>
        <w:t>«Развитие культуры города Твери» на 201</w:t>
      </w:r>
      <w:r w:rsidR="005514CB" w:rsidRPr="0090506D">
        <w:rPr>
          <w:sz w:val="28"/>
          <w:szCs w:val="28"/>
        </w:rPr>
        <w:t>5</w:t>
      </w:r>
      <w:r w:rsidR="00937413" w:rsidRPr="0090506D">
        <w:rPr>
          <w:sz w:val="28"/>
          <w:szCs w:val="28"/>
        </w:rPr>
        <w:t>-20</w:t>
      </w:r>
      <w:r w:rsidR="0097057F" w:rsidRPr="0090506D">
        <w:rPr>
          <w:sz w:val="28"/>
          <w:szCs w:val="28"/>
        </w:rPr>
        <w:t>20</w:t>
      </w:r>
      <w:r w:rsidR="00937413" w:rsidRPr="0090506D">
        <w:rPr>
          <w:sz w:val="28"/>
          <w:szCs w:val="28"/>
        </w:rPr>
        <w:t xml:space="preserve"> годы</w:t>
      </w:r>
      <w:r w:rsidR="00937413" w:rsidRPr="0090506D">
        <w:rPr>
          <w:spacing w:val="-3"/>
          <w:sz w:val="28"/>
          <w:szCs w:val="28"/>
        </w:rPr>
        <w:t xml:space="preserve">, </w:t>
      </w:r>
      <w:r w:rsidR="00A75529"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="00A75529" w:rsidRPr="005514CB">
        <w:rPr>
          <w:spacing w:val="-3"/>
          <w:sz w:val="28"/>
          <w:szCs w:val="28"/>
        </w:rPr>
        <w:t>1398</w:t>
      </w:r>
      <w:r w:rsidR="003F08AF">
        <w:rPr>
          <w:spacing w:val="-3"/>
          <w:sz w:val="28"/>
          <w:szCs w:val="28"/>
        </w:rPr>
        <w:t>,</w:t>
      </w:r>
      <w:proofErr w:type="gramEnd"/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493159">
        <w:rPr>
          <w:spacing w:val="-3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5514CB" w:rsidRPr="00D35042" w:rsidRDefault="00937413" w:rsidP="002559F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Pr="000A1857">
        <w:rPr>
          <w:spacing w:val="-3"/>
          <w:sz w:val="28"/>
          <w:szCs w:val="28"/>
        </w:rPr>
        <w:t xml:space="preserve">В </w:t>
      </w:r>
      <w:r w:rsidRPr="000A1857">
        <w:rPr>
          <w:sz w:val="28"/>
          <w:szCs w:val="28"/>
        </w:rPr>
        <w:t xml:space="preserve">Паспорте Программы абзацы с 1 по </w:t>
      </w:r>
      <w:r w:rsidR="00692B01">
        <w:rPr>
          <w:sz w:val="28"/>
          <w:szCs w:val="28"/>
        </w:rPr>
        <w:t>3</w:t>
      </w:r>
      <w:r w:rsidRPr="000A1857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изложить в следующей редакции:</w:t>
      </w:r>
      <w:r w:rsidR="00493159">
        <w:rPr>
          <w:sz w:val="28"/>
          <w:szCs w:val="28"/>
        </w:rPr>
        <w:t xml:space="preserve"> </w:t>
      </w:r>
      <w:r>
        <w:rPr>
          <w:sz w:val="28"/>
        </w:rPr>
        <w:t>«</w:t>
      </w:r>
      <w:r w:rsidR="005514CB" w:rsidRPr="005514CB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5514CB" w:rsidRPr="00D35042">
        <w:rPr>
          <w:bCs/>
          <w:color w:val="000000" w:themeColor="text1"/>
          <w:sz w:val="28"/>
          <w:szCs w:val="24"/>
        </w:rPr>
        <w:t>1</w:t>
      </w:r>
      <w:r w:rsidR="00493159">
        <w:rPr>
          <w:bCs/>
          <w:color w:val="000000" w:themeColor="text1"/>
          <w:sz w:val="28"/>
          <w:szCs w:val="24"/>
        </w:rPr>
        <w:t> </w:t>
      </w:r>
      <w:r w:rsidR="005514CB" w:rsidRPr="00D35042">
        <w:rPr>
          <w:bCs/>
          <w:color w:val="000000" w:themeColor="text1"/>
          <w:sz w:val="28"/>
          <w:szCs w:val="24"/>
        </w:rPr>
        <w:t>59</w:t>
      </w:r>
      <w:r w:rsidR="002654B7" w:rsidRPr="00D35042">
        <w:rPr>
          <w:bCs/>
          <w:color w:val="000000" w:themeColor="text1"/>
          <w:sz w:val="28"/>
          <w:szCs w:val="24"/>
        </w:rPr>
        <w:t>6</w:t>
      </w:r>
      <w:r w:rsidR="00493159">
        <w:rPr>
          <w:bCs/>
          <w:color w:val="000000" w:themeColor="text1"/>
          <w:sz w:val="28"/>
          <w:szCs w:val="24"/>
        </w:rPr>
        <w:t xml:space="preserve"> </w:t>
      </w:r>
      <w:r w:rsidR="002654B7" w:rsidRPr="00D35042">
        <w:rPr>
          <w:bCs/>
          <w:color w:val="000000" w:themeColor="text1"/>
          <w:sz w:val="28"/>
          <w:szCs w:val="24"/>
        </w:rPr>
        <w:t>120</w:t>
      </w:r>
      <w:r w:rsidR="005514CB" w:rsidRPr="00D35042">
        <w:rPr>
          <w:bCs/>
          <w:color w:val="000000" w:themeColor="text1"/>
          <w:sz w:val="28"/>
          <w:szCs w:val="24"/>
        </w:rPr>
        <w:t>,</w:t>
      </w:r>
      <w:r w:rsidR="002654B7" w:rsidRPr="00D35042">
        <w:rPr>
          <w:bCs/>
          <w:color w:val="000000" w:themeColor="text1"/>
          <w:sz w:val="28"/>
          <w:szCs w:val="24"/>
        </w:rPr>
        <w:t>2</w:t>
      </w:r>
      <w:r w:rsidR="005514CB" w:rsidRPr="00D35042">
        <w:rPr>
          <w:color w:val="000000" w:themeColor="text1"/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5514CB" w:rsidRPr="00D35042" w:rsidRDefault="005514CB" w:rsidP="005514CB">
      <w:pPr>
        <w:rPr>
          <w:color w:val="000000" w:themeColor="text1"/>
          <w:sz w:val="28"/>
          <w:szCs w:val="28"/>
        </w:rPr>
      </w:pPr>
      <w:r w:rsidRPr="00D35042">
        <w:rPr>
          <w:color w:val="000000" w:themeColor="text1"/>
          <w:sz w:val="28"/>
          <w:szCs w:val="28"/>
        </w:rPr>
        <w:t xml:space="preserve">2015 год – </w:t>
      </w:r>
      <w:r w:rsidR="002654B7" w:rsidRPr="00D35042">
        <w:rPr>
          <w:color w:val="000000" w:themeColor="text1"/>
          <w:sz w:val="28"/>
          <w:szCs w:val="28"/>
        </w:rPr>
        <w:t>2</w:t>
      </w:r>
      <w:r w:rsidR="004C703D" w:rsidRPr="00D35042">
        <w:rPr>
          <w:color w:val="000000" w:themeColor="text1"/>
          <w:sz w:val="28"/>
          <w:szCs w:val="28"/>
        </w:rPr>
        <w:t>5</w:t>
      </w:r>
      <w:r w:rsidR="002654B7" w:rsidRPr="00D35042">
        <w:rPr>
          <w:color w:val="000000" w:themeColor="text1"/>
          <w:sz w:val="28"/>
          <w:szCs w:val="28"/>
        </w:rPr>
        <w:t>0</w:t>
      </w:r>
      <w:r w:rsidRPr="00D35042">
        <w:rPr>
          <w:color w:val="000000" w:themeColor="text1"/>
          <w:sz w:val="28"/>
          <w:szCs w:val="28"/>
        </w:rPr>
        <w:t> </w:t>
      </w:r>
      <w:r w:rsidR="002654B7" w:rsidRPr="00D35042">
        <w:rPr>
          <w:color w:val="000000" w:themeColor="text1"/>
          <w:sz w:val="28"/>
          <w:szCs w:val="28"/>
        </w:rPr>
        <w:t>020</w:t>
      </w:r>
      <w:r w:rsidRPr="00D35042">
        <w:rPr>
          <w:color w:val="000000" w:themeColor="text1"/>
          <w:sz w:val="28"/>
          <w:szCs w:val="28"/>
        </w:rPr>
        <w:t>,</w:t>
      </w:r>
      <w:r w:rsidR="002654B7" w:rsidRPr="00D35042">
        <w:rPr>
          <w:color w:val="000000" w:themeColor="text1"/>
          <w:sz w:val="28"/>
          <w:szCs w:val="28"/>
        </w:rPr>
        <w:t>2</w:t>
      </w:r>
      <w:r w:rsidRPr="00D35042">
        <w:rPr>
          <w:color w:val="000000" w:themeColor="text1"/>
          <w:sz w:val="28"/>
          <w:szCs w:val="28"/>
        </w:rPr>
        <w:t xml:space="preserve"> тыс. руб.:</w:t>
      </w:r>
    </w:p>
    <w:p w:rsidR="00937413" w:rsidRPr="00D35042" w:rsidRDefault="005514CB" w:rsidP="005514CB">
      <w:pPr>
        <w:rPr>
          <w:color w:val="000000" w:themeColor="text1"/>
          <w:sz w:val="28"/>
        </w:rPr>
      </w:pPr>
      <w:r w:rsidRPr="00D35042">
        <w:rPr>
          <w:color w:val="000000" w:themeColor="text1"/>
          <w:sz w:val="28"/>
          <w:szCs w:val="28"/>
        </w:rPr>
        <w:t xml:space="preserve">Подпрограмма 1 – </w:t>
      </w:r>
      <w:r w:rsidR="002654B7" w:rsidRPr="00D35042">
        <w:rPr>
          <w:bCs/>
          <w:color w:val="000000" w:themeColor="text1"/>
          <w:sz w:val="28"/>
        </w:rPr>
        <w:t>238</w:t>
      </w:r>
      <w:r w:rsidR="00493159">
        <w:rPr>
          <w:bCs/>
          <w:color w:val="000000" w:themeColor="text1"/>
          <w:sz w:val="28"/>
        </w:rPr>
        <w:t xml:space="preserve"> </w:t>
      </w:r>
      <w:r w:rsidR="002654B7" w:rsidRPr="00D35042">
        <w:rPr>
          <w:bCs/>
          <w:color w:val="000000" w:themeColor="text1"/>
          <w:sz w:val="28"/>
        </w:rPr>
        <w:t>287,2</w:t>
      </w:r>
      <w:r w:rsidR="00493159">
        <w:rPr>
          <w:bCs/>
          <w:color w:val="000000" w:themeColor="text1"/>
          <w:sz w:val="28"/>
        </w:rPr>
        <w:t xml:space="preserve"> </w:t>
      </w:r>
      <w:r w:rsidRPr="00D35042">
        <w:rPr>
          <w:color w:val="000000" w:themeColor="text1"/>
          <w:sz w:val="28"/>
          <w:szCs w:val="28"/>
        </w:rPr>
        <w:t>тыс. руб.</w:t>
      </w:r>
      <w:r w:rsidR="00937413" w:rsidRPr="00D35042">
        <w:rPr>
          <w:color w:val="000000" w:themeColor="text1"/>
          <w:sz w:val="28"/>
        </w:rPr>
        <w:t>».</w:t>
      </w:r>
    </w:p>
    <w:p w:rsidR="00BC55E9" w:rsidRDefault="00BC55E9" w:rsidP="00493159">
      <w:pPr>
        <w:suppressAutoHyphens/>
        <w:ind w:firstLine="709"/>
        <w:jc w:val="both"/>
        <w:rPr>
          <w:spacing w:val="-3"/>
          <w:sz w:val="28"/>
          <w:szCs w:val="28"/>
        </w:rPr>
      </w:pPr>
      <w:r w:rsidRPr="00D7134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7134C">
        <w:rPr>
          <w:sz w:val="28"/>
          <w:szCs w:val="28"/>
        </w:rPr>
        <w:t>.</w:t>
      </w:r>
      <w:r w:rsidR="00554480">
        <w:rPr>
          <w:sz w:val="28"/>
          <w:szCs w:val="28"/>
        </w:rPr>
        <w:t xml:space="preserve"> </w:t>
      </w:r>
      <w:r>
        <w:rPr>
          <w:sz w:val="28"/>
        </w:rPr>
        <w:t>П</w:t>
      </w:r>
      <w:r>
        <w:rPr>
          <w:sz w:val="28"/>
          <w:szCs w:val="28"/>
        </w:rPr>
        <w:t xml:space="preserve">одпункт </w:t>
      </w:r>
      <w:r w:rsidRPr="00D7134C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III</w:t>
      </w:r>
      <w:r w:rsidR="006F2C89">
        <w:rPr>
          <w:sz w:val="28"/>
          <w:szCs w:val="28"/>
        </w:rPr>
        <w:t xml:space="preserve"> </w:t>
      </w:r>
      <w:r w:rsidR="00381D7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изложить в редакции согласно </w:t>
      </w:r>
      <w:r>
        <w:rPr>
          <w:spacing w:val="-3"/>
          <w:sz w:val="28"/>
          <w:szCs w:val="28"/>
        </w:rPr>
        <w:t xml:space="preserve">приложению </w:t>
      </w:r>
      <w:r w:rsidR="00380642" w:rsidRPr="00D35042">
        <w:rPr>
          <w:spacing w:val="-3"/>
          <w:sz w:val="28"/>
          <w:szCs w:val="28"/>
        </w:rPr>
        <w:t>№ </w:t>
      </w:r>
      <w:r w:rsidRPr="00D35042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к настоящему постановлению.</w:t>
      </w:r>
    </w:p>
    <w:p w:rsidR="006F2C89" w:rsidRDefault="006F2C89" w:rsidP="00B915DC">
      <w:pPr>
        <w:ind w:firstLine="709"/>
        <w:rPr>
          <w:sz w:val="28"/>
          <w:szCs w:val="28"/>
        </w:rPr>
      </w:pPr>
    </w:p>
    <w:p w:rsidR="000E4200" w:rsidRDefault="000E4200" w:rsidP="00B915DC">
      <w:pPr>
        <w:ind w:firstLine="709"/>
        <w:rPr>
          <w:sz w:val="28"/>
          <w:szCs w:val="28"/>
        </w:rPr>
      </w:pPr>
    </w:p>
    <w:p w:rsidR="00B915DC" w:rsidRPr="006F2C89" w:rsidRDefault="00FC2EB9" w:rsidP="00B915DC">
      <w:pPr>
        <w:ind w:firstLine="709"/>
        <w:rPr>
          <w:sz w:val="28"/>
          <w:szCs w:val="28"/>
        </w:rPr>
      </w:pPr>
      <w:r w:rsidRPr="006F2C89">
        <w:rPr>
          <w:sz w:val="28"/>
          <w:szCs w:val="28"/>
        </w:rPr>
        <w:t>1</w:t>
      </w:r>
      <w:r w:rsidR="00937413" w:rsidRPr="006F2C89">
        <w:rPr>
          <w:sz w:val="28"/>
          <w:szCs w:val="28"/>
        </w:rPr>
        <w:t>.</w:t>
      </w:r>
      <w:r w:rsidR="002559F2" w:rsidRPr="006F2C89">
        <w:rPr>
          <w:sz w:val="28"/>
          <w:szCs w:val="28"/>
        </w:rPr>
        <w:t>3</w:t>
      </w:r>
      <w:r w:rsidR="00937413" w:rsidRPr="006F2C89">
        <w:rPr>
          <w:sz w:val="28"/>
          <w:szCs w:val="28"/>
        </w:rPr>
        <w:t>.</w:t>
      </w:r>
      <w:r w:rsidR="00B915DC" w:rsidRPr="006F2C89">
        <w:rPr>
          <w:sz w:val="28"/>
        </w:rPr>
        <w:t xml:space="preserve"> П</w:t>
      </w:r>
      <w:r w:rsidR="00381D7A" w:rsidRPr="006F2C89">
        <w:rPr>
          <w:sz w:val="28"/>
          <w:szCs w:val="28"/>
        </w:rPr>
        <w:t>одпункт 4.2.1</w:t>
      </w:r>
      <w:r w:rsidR="00B915DC" w:rsidRPr="006F2C89">
        <w:rPr>
          <w:sz w:val="28"/>
          <w:szCs w:val="28"/>
        </w:rPr>
        <w:t xml:space="preserve"> раздела </w:t>
      </w:r>
      <w:r w:rsidR="00B915DC" w:rsidRPr="006F2C89">
        <w:rPr>
          <w:sz w:val="28"/>
          <w:szCs w:val="28"/>
          <w:lang w:val="en-US"/>
        </w:rPr>
        <w:t>IV</w:t>
      </w:r>
      <w:r w:rsidR="006F2C89">
        <w:rPr>
          <w:sz w:val="28"/>
          <w:szCs w:val="28"/>
        </w:rPr>
        <w:t xml:space="preserve"> </w:t>
      </w:r>
      <w:r w:rsidR="00381D7A" w:rsidRPr="006F2C89">
        <w:rPr>
          <w:sz w:val="28"/>
          <w:szCs w:val="28"/>
        </w:rPr>
        <w:t xml:space="preserve">Программы </w:t>
      </w:r>
      <w:r w:rsidR="00B915DC" w:rsidRPr="006F2C89">
        <w:rPr>
          <w:sz w:val="28"/>
          <w:szCs w:val="28"/>
        </w:rPr>
        <w:t xml:space="preserve">изложить в </w:t>
      </w:r>
      <w:r w:rsidR="00D35042" w:rsidRPr="006F2C89">
        <w:rPr>
          <w:sz w:val="28"/>
          <w:szCs w:val="28"/>
        </w:rPr>
        <w:t>следующей</w:t>
      </w:r>
      <w:r w:rsidR="00B915DC" w:rsidRPr="006F2C89">
        <w:rPr>
          <w:sz w:val="28"/>
          <w:szCs w:val="28"/>
        </w:rPr>
        <w:t xml:space="preserve"> редакции:</w:t>
      </w:r>
    </w:p>
    <w:p w:rsidR="00B915DC" w:rsidRPr="006F2C89" w:rsidRDefault="00381D7A" w:rsidP="00493159">
      <w:pPr>
        <w:jc w:val="both"/>
        <w:rPr>
          <w:color w:val="000000"/>
          <w:sz w:val="28"/>
          <w:szCs w:val="28"/>
        </w:rPr>
      </w:pPr>
      <w:r w:rsidRPr="006F2C89">
        <w:rPr>
          <w:color w:val="000000"/>
          <w:sz w:val="28"/>
          <w:szCs w:val="28"/>
        </w:rPr>
        <w:tab/>
      </w:r>
      <w:r w:rsidR="00B915DC" w:rsidRPr="006F2C89">
        <w:rPr>
          <w:color w:val="000000"/>
          <w:sz w:val="28"/>
          <w:szCs w:val="28"/>
        </w:rPr>
        <w:t>«</w:t>
      </w:r>
      <w:r w:rsidRPr="006F2C89">
        <w:rPr>
          <w:color w:val="000000"/>
          <w:sz w:val="28"/>
          <w:szCs w:val="28"/>
        </w:rPr>
        <w:t xml:space="preserve">4.2.1. </w:t>
      </w:r>
      <w:r w:rsidR="00B915DC" w:rsidRPr="006F2C89">
        <w:rPr>
          <w:color w:val="000000"/>
          <w:sz w:val="28"/>
          <w:szCs w:val="28"/>
        </w:rPr>
        <w:t xml:space="preserve">Мониторинг реализации муниципальной программы в течение всего периода ее реализации осуществляют ответственный исполнитель муниципальной программы и участники муниципальной программы. </w:t>
      </w:r>
    </w:p>
    <w:p w:rsidR="00B915DC" w:rsidRPr="006F2C89" w:rsidRDefault="00B915DC" w:rsidP="00D35042">
      <w:pPr>
        <w:ind w:firstLine="709"/>
        <w:jc w:val="both"/>
        <w:rPr>
          <w:color w:val="000000"/>
          <w:sz w:val="28"/>
          <w:szCs w:val="28"/>
        </w:rPr>
      </w:pPr>
      <w:r w:rsidRPr="006F2C89">
        <w:rPr>
          <w:color w:val="000000"/>
          <w:sz w:val="28"/>
          <w:szCs w:val="28"/>
        </w:rPr>
        <w:t>Мониторинг реализации муниципальной программы предусматривает:</w:t>
      </w:r>
    </w:p>
    <w:p w:rsidR="00B915DC" w:rsidRPr="006F2C89" w:rsidRDefault="00B915DC" w:rsidP="00D35042">
      <w:pPr>
        <w:ind w:firstLine="709"/>
        <w:jc w:val="both"/>
        <w:rPr>
          <w:color w:val="000000"/>
          <w:sz w:val="28"/>
          <w:szCs w:val="28"/>
        </w:rPr>
      </w:pPr>
      <w:r w:rsidRPr="006F2C89">
        <w:rPr>
          <w:color w:val="000000"/>
          <w:sz w:val="28"/>
          <w:szCs w:val="28"/>
        </w:rPr>
        <w:t>а) ежемесячную оценку исполнения ежегодного плана мероприятий по реализации муниципальной программы;</w:t>
      </w:r>
    </w:p>
    <w:p w:rsidR="00B915DC" w:rsidRPr="006F2C89" w:rsidRDefault="00B915DC" w:rsidP="00D35042">
      <w:pPr>
        <w:ind w:firstLine="709"/>
        <w:jc w:val="both"/>
        <w:rPr>
          <w:color w:val="000000"/>
          <w:sz w:val="28"/>
          <w:szCs w:val="28"/>
        </w:rPr>
      </w:pPr>
      <w:r w:rsidRPr="006F2C89">
        <w:rPr>
          <w:color w:val="000000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B915DC" w:rsidRPr="006F2C89" w:rsidRDefault="00B915DC" w:rsidP="00D35042">
      <w:pPr>
        <w:ind w:firstLine="709"/>
        <w:jc w:val="both"/>
        <w:rPr>
          <w:color w:val="000000" w:themeColor="text1"/>
          <w:sz w:val="28"/>
          <w:szCs w:val="28"/>
        </w:rPr>
      </w:pPr>
      <w:r w:rsidRPr="006F2C89">
        <w:rPr>
          <w:color w:val="000000" w:themeColor="text1"/>
          <w:sz w:val="28"/>
          <w:szCs w:val="28"/>
        </w:rPr>
        <w:t xml:space="preserve">в) оценку выполнения мероприятий муниципальной программы за 6 и </w:t>
      </w:r>
      <w:r w:rsidRPr="006F2C89">
        <w:rPr>
          <w:color w:val="000000" w:themeColor="text1"/>
          <w:sz w:val="28"/>
          <w:szCs w:val="28"/>
        </w:rPr>
        <w:lastRenderedPageBreak/>
        <w:t>9 месяцев текущего года;</w:t>
      </w:r>
    </w:p>
    <w:p w:rsidR="00B915DC" w:rsidRPr="006F2C89" w:rsidRDefault="00B915DC" w:rsidP="00D35042">
      <w:pPr>
        <w:ind w:firstLine="709"/>
        <w:jc w:val="both"/>
        <w:rPr>
          <w:color w:val="000000"/>
          <w:sz w:val="28"/>
          <w:szCs w:val="28"/>
        </w:rPr>
      </w:pPr>
      <w:r w:rsidRPr="006F2C89">
        <w:rPr>
          <w:color w:val="000000"/>
          <w:sz w:val="28"/>
          <w:szCs w:val="28"/>
        </w:rPr>
        <w:t>г) формирование отчета о реализации муниципальной программы за отчетный финансовый год</w:t>
      </w:r>
      <w:proofErr w:type="gramStart"/>
      <w:r w:rsidR="000E4200">
        <w:rPr>
          <w:color w:val="000000"/>
          <w:sz w:val="28"/>
          <w:szCs w:val="28"/>
        </w:rPr>
        <w:t>.</w:t>
      </w:r>
      <w:r w:rsidRPr="006F2C89">
        <w:rPr>
          <w:color w:val="000000"/>
          <w:sz w:val="28"/>
          <w:szCs w:val="28"/>
        </w:rPr>
        <w:t>».</w:t>
      </w:r>
      <w:proofErr w:type="gramEnd"/>
    </w:p>
    <w:p w:rsidR="00381D7A" w:rsidRPr="006F2C89" w:rsidRDefault="00B915DC" w:rsidP="00D350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2C89">
        <w:rPr>
          <w:rFonts w:ascii="Times New Roman" w:hAnsi="Times New Roman" w:cs="Times New Roman"/>
          <w:b w:val="0"/>
          <w:sz w:val="28"/>
          <w:szCs w:val="28"/>
        </w:rPr>
        <w:t>1.4.</w:t>
      </w:r>
      <w:r w:rsidRPr="006F2C89">
        <w:rPr>
          <w:rFonts w:ascii="Times New Roman" w:hAnsi="Times New Roman" w:cs="Times New Roman"/>
          <w:b w:val="0"/>
          <w:sz w:val="28"/>
        </w:rPr>
        <w:t xml:space="preserve"> П</w:t>
      </w:r>
      <w:r w:rsidRPr="006F2C89">
        <w:rPr>
          <w:rFonts w:ascii="Times New Roman" w:hAnsi="Times New Roman" w:cs="Times New Roman"/>
          <w:b w:val="0"/>
          <w:sz w:val="28"/>
          <w:szCs w:val="28"/>
        </w:rPr>
        <w:t>одпункт 4.2.</w:t>
      </w:r>
      <w:r w:rsidR="00381D7A" w:rsidRPr="006F2C89">
        <w:rPr>
          <w:rFonts w:ascii="Times New Roman" w:hAnsi="Times New Roman" w:cs="Times New Roman"/>
          <w:b w:val="0"/>
          <w:sz w:val="28"/>
          <w:szCs w:val="28"/>
        </w:rPr>
        <w:t>5.2</w:t>
      </w:r>
      <w:r w:rsidR="00D35042" w:rsidRPr="006F2C89">
        <w:rPr>
          <w:rFonts w:ascii="Times New Roman" w:hAnsi="Times New Roman" w:cs="Times New Roman"/>
          <w:b w:val="0"/>
          <w:sz w:val="28"/>
          <w:szCs w:val="28"/>
        </w:rPr>
        <w:t xml:space="preserve"> ра</w:t>
      </w:r>
      <w:r w:rsidRPr="006F2C89">
        <w:rPr>
          <w:rFonts w:ascii="Times New Roman" w:hAnsi="Times New Roman" w:cs="Times New Roman"/>
          <w:b w:val="0"/>
          <w:sz w:val="28"/>
          <w:szCs w:val="28"/>
        </w:rPr>
        <w:t xml:space="preserve">здела </w:t>
      </w:r>
      <w:r w:rsidRPr="006F2C89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6F2C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D7A" w:rsidRPr="006F2C89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Pr="006F2C89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D35042" w:rsidRPr="006F2C89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Pr="006F2C89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D35042" w:rsidRPr="006F2C89" w:rsidRDefault="00D35042" w:rsidP="00D350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381D7A"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4.2.5.2. </w:t>
      </w:r>
      <w:r w:rsidRPr="006F2C8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Участники</w:t>
      </w: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муниципальной программы по итогам 6 и 9 месяцев текущего года,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D35042" w:rsidRPr="006F2C89" w:rsidRDefault="00D35042" w:rsidP="00D350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Ответственный исполнитель программы в срок до 10 числа месяца, следующего за отчетным периодом, формирует отчет о реализации муниципальной программы (с использованием полученной от участников программы отчетной информации) и представляет его в департамент экономики, инвестиций и промышленной политики.</w:t>
      </w:r>
    </w:p>
    <w:p w:rsidR="00D35042" w:rsidRPr="006F2C89" w:rsidRDefault="00D35042" w:rsidP="00D3504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Департамент экономики, инвестиций и промышленной политики</w:t>
      </w:r>
      <w:r w:rsid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основе полученных отчетов о реализации муниципальных программ за 6 и 9 месяцев текущего года в срок до 20 числа месяца, следующего за отчетным периодом, готовит сводную информацию об итогах реализации муниципальных программ за 6 и 9 месяцев текущего года</w:t>
      </w:r>
      <w:r w:rsidR="000E420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381D7A"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6F2C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37413" w:rsidRPr="003513BC" w:rsidRDefault="00B915DC" w:rsidP="00265AB1">
      <w:pPr>
        <w:ind w:firstLine="708"/>
        <w:jc w:val="both"/>
        <w:rPr>
          <w:spacing w:val="-3"/>
          <w:sz w:val="28"/>
          <w:szCs w:val="28"/>
        </w:rPr>
      </w:pPr>
      <w:r w:rsidRPr="006F2C89">
        <w:rPr>
          <w:sz w:val="28"/>
          <w:szCs w:val="28"/>
        </w:rPr>
        <w:t>1.5.</w:t>
      </w:r>
      <w:r w:rsidR="00DA00AC">
        <w:rPr>
          <w:sz w:val="28"/>
          <w:szCs w:val="28"/>
        </w:rPr>
        <w:t xml:space="preserve"> </w:t>
      </w:r>
      <w:r w:rsidR="00937413" w:rsidRPr="006F2C89">
        <w:rPr>
          <w:sz w:val="28"/>
          <w:szCs w:val="28"/>
        </w:rPr>
        <w:t xml:space="preserve">В </w:t>
      </w:r>
      <w:r w:rsidR="00937413" w:rsidRPr="006F2C89">
        <w:rPr>
          <w:color w:val="000000" w:themeColor="text1"/>
          <w:sz w:val="28"/>
          <w:szCs w:val="28"/>
        </w:rPr>
        <w:t>Приложении 1 к</w:t>
      </w:r>
      <w:r w:rsidR="00937413" w:rsidRPr="00DA1743">
        <w:rPr>
          <w:sz w:val="28"/>
          <w:szCs w:val="28"/>
        </w:rPr>
        <w:t xml:space="preserve"> П</w:t>
      </w:r>
      <w:r w:rsidR="00937413" w:rsidRPr="00DA1743">
        <w:rPr>
          <w:spacing w:val="2"/>
          <w:sz w:val="28"/>
          <w:szCs w:val="28"/>
        </w:rPr>
        <w:t xml:space="preserve">рограмме </w:t>
      </w:r>
      <w:r w:rsidR="00937413">
        <w:rPr>
          <w:sz w:val="28"/>
          <w:szCs w:val="28"/>
        </w:rPr>
        <w:t>строки</w:t>
      </w:r>
      <w:r w:rsidR="00BE478B">
        <w:rPr>
          <w:sz w:val="28"/>
          <w:szCs w:val="28"/>
        </w:rPr>
        <w:t>:</w:t>
      </w:r>
      <w:r w:rsidR="00937413">
        <w:rPr>
          <w:sz w:val="28"/>
          <w:szCs w:val="28"/>
        </w:rPr>
        <w:t xml:space="preserve"> «</w:t>
      </w:r>
      <w:r w:rsidR="00937413" w:rsidRPr="001C174F">
        <w:rPr>
          <w:sz w:val="28"/>
          <w:szCs w:val="28"/>
        </w:rPr>
        <w:t>Программа, всего</w:t>
      </w:r>
      <w:r w:rsidR="00937413">
        <w:rPr>
          <w:sz w:val="28"/>
          <w:szCs w:val="28"/>
        </w:rPr>
        <w:t xml:space="preserve">», </w:t>
      </w:r>
      <w:r w:rsidR="00785CE3">
        <w:rPr>
          <w:sz w:val="28"/>
          <w:szCs w:val="28"/>
        </w:rPr>
        <w:t xml:space="preserve"> «</w:t>
      </w:r>
      <w:r w:rsidR="00C91DDA" w:rsidRPr="00C91DDA">
        <w:rPr>
          <w:bCs/>
          <w:sz w:val="28"/>
          <w:szCs w:val="28"/>
        </w:rPr>
        <w:t>Подпрограмма</w:t>
      </w:r>
      <w:r w:rsidR="00493159">
        <w:rPr>
          <w:bCs/>
          <w:sz w:val="28"/>
          <w:szCs w:val="28"/>
        </w:rPr>
        <w:t xml:space="preserve"> </w:t>
      </w:r>
      <w:r w:rsidR="00C91DDA" w:rsidRPr="00C91DDA">
        <w:rPr>
          <w:bCs/>
          <w:sz w:val="28"/>
          <w:szCs w:val="28"/>
        </w:rPr>
        <w:t>1</w:t>
      </w:r>
      <w:r w:rsidR="00493159">
        <w:rPr>
          <w:bCs/>
          <w:sz w:val="28"/>
          <w:szCs w:val="28"/>
        </w:rPr>
        <w:t xml:space="preserve"> </w:t>
      </w:r>
      <w:r w:rsidR="00C91DDA">
        <w:rPr>
          <w:bCs/>
          <w:sz w:val="28"/>
          <w:szCs w:val="28"/>
        </w:rPr>
        <w:t>«</w:t>
      </w:r>
      <w:r w:rsidR="00C91DDA" w:rsidRPr="00C91DDA">
        <w:rPr>
          <w:bCs/>
          <w:sz w:val="28"/>
          <w:szCs w:val="28"/>
        </w:rPr>
        <w:t>Сохранение и развитие культурного потенциала города Твери</w:t>
      </w:r>
      <w:r w:rsidR="00C91DDA">
        <w:rPr>
          <w:bCs/>
          <w:sz w:val="28"/>
          <w:szCs w:val="28"/>
        </w:rPr>
        <w:t>»,</w:t>
      </w:r>
      <w:r w:rsidR="006F2C89">
        <w:rPr>
          <w:bCs/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 xml:space="preserve">Задача </w:t>
      </w:r>
      <w:r w:rsidR="00A34704">
        <w:rPr>
          <w:bCs/>
          <w:sz w:val="28"/>
          <w:szCs w:val="28"/>
        </w:rPr>
        <w:t>4</w:t>
      </w:r>
      <w:r w:rsidR="002559F2">
        <w:rPr>
          <w:bCs/>
          <w:sz w:val="28"/>
          <w:szCs w:val="28"/>
        </w:rPr>
        <w:t xml:space="preserve"> «</w:t>
      </w:r>
      <w:r w:rsidR="00A34704" w:rsidRPr="00A34704">
        <w:rPr>
          <w:bCs/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 города Твери</w:t>
      </w:r>
      <w:r w:rsidR="00C91DDA" w:rsidRPr="002559F2">
        <w:rPr>
          <w:bCs/>
          <w:sz w:val="28"/>
          <w:szCs w:val="28"/>
        </w:rPr>
        <w:t>»,</w:t>
      </w:r>
      <w:r w:rsidR="00493159">
        <w:rPr>
          <w:bCs/>
          <w:sz w:val="28"/>
          <w:szCs w:val="28"/>
        </w:rPr>
        <w:t xml:space="preserve"> </w:t>
      </w:r>
      <w:r w:rsidR="00785CE3" w:rsidRPr="002559F2">
        <w:rPr>
          <w:sz w:val="28"/>
          <w:szCs w:val="28"/>
        </w:rPr>
        <w:t>«</w:t>
      </w:r>
      <w:r w:rsidR="002559F2" w:rsidRPr="002559F2">
        <w:rPr>
          <w:bCs/>
          <w:sz w:val="28"/>
          <w:szCs w:val="28"/>
        </w:rPr>
        <w:t xml:space="preserve">Мероприятие </w:t>
      </w:r>
      <w:r w:rsidR="00A34704">
        <w:rPr>
          <w:bCs/>
          <w:sz w:val="28"/>
          <w:szCs w:val="28"/>
        </w:rPr>
        <w:t>4</w:t>
      </w:r>
      <w:r w:rsidR="002559F2" w:rsidRPr="002559F2">
        <w:rPr>
          <w:bCs/>
          <w:sz w:val="28"/>
          <w:szCs w:val="28"/>
        </w:rPr>
        <w:t>.01</w:t>
      </w:r>
      <w:r w:rsidR="002559F2">
        <w:rPr>
          <w:bCs/>
          <w:sz w:val="28"/>
          <w:szCs w:val="28"/>
        </w:rPr>
        <w:t xml:space="preserve"> «</w:t>
      </w:r>
      <w:r w:rsidR="00A34704" w:rsidRPr="00A34704">
        <w:rPr>
          <w:sz w:val="28"/>
        </w:rPr>
        <w:t>Проведение ремонта зданий и помещений муниципальных учреждений культуры и дополнительного образования детей (в т.ч. установка ограждений, обследование)»</w:t>
      </w:r>
      <w:r w:rsidR="00265AB1">
        <w:rPr>
          <w:sz w:val="28"/>
        </w:rPr>
        <w:t>,</w:t>
      </w:r>
      <w:r w:rsidR="00493159">
        <w:rPr>
          <w:sz w:val="28"/>
        </w:rPr>
        <w:t xml:space="preserve"> </w:t>
      </w:r>
      <w:r w:rsidR="00265AB1" w:rsidRPr="00265AB1">
        <w:rPr>
          <w:sz w:val="28"/>
          <w:szCs w:val="28"/>
        </w:rPr>
        <w:t>Показатель 1</w:t>
      </w:r>
      <w:r w:rsidR="00265AB1">
        <w:rPr>
          <w:sz w:val="28"/>
          <w:szCs w:val="28"/>
        </w:rPr>
        <w:t xml:space="preserve"> «</w:t>
      </w:r>
      <w:r w:rsidR="00265AB1" w:rsidRPr="00265AB1">
        <w:rPr>
          <w:sz w:val="28"/>
          <w:szCs w:val="28"/>
        </w:rPr>
        <w:t>Количество учреждений культуры, в которых  проведен ремонт</w:t>
      </w:r>
      <w:r w:rsidR="00265AB1">
        <w:rPr>
          <w:sz w:val="28"/>
          <w:szCs w:val="28"/>
        </w:rPr>
        <w:t xml:space="preserve">», </w:t>
      </w:r>
      <w:r w:rsidR="00937413">
        <w:rPr>
          <w:spacing w:val="-3"/>
          <w:sz w:val="28"/>
          <w:szCs w:val="28"/>
        </w:rPr>
        <w:t xml:space="preserve">изложить в </w:t>
      </w:r>
      <w:r w:rsidR="001663C6">
        <w:rPr>
          <w:spacing w:val="-3"/>
          <w:sz w:val="28"/>
          <w:szCs w:val="28"/>
        </w:rPr>
        <w:t xml:space="preserve">новой редакции </w:t>
      </w:r>
      <w:r w:rsidR="00937413">
        <w:rPr>
          <w:spacing w:val="-3"/>
          <w:sz w:val="28"/>
          <w:szCs w:val="28"/>
        </w:rPr>
        <w:t xml:space="preserve"> </w:t>
      </w:r>
      <w:r w:rsidR="001663C6">
        <w:rPr>
          <w:spacing w:val="-3"/>
          <w:sz w:val="28"/>
          <w:szCs w:val="28"/>
        </w:rPr>
        <w:t>(</w:t>
      </w:r>
      <w:r w:rsidR="001F50D0">
        <w:rPr>
          <w:spacing w:val="-3"/>
          <w:sz w:val="28"/>
          <w:szCs w:val="28"/>
        </w:rPr>
        <w:t>П</w:t>
      </w:r>
      <w:r w:rsidR="00937413">
        <w:rPr>
          <w:spacing w:val="-3"/>
          <w:sz w:val="28"/>
          <w:szCs w:val="28"/>
        </w:rPr>
        <w:t>риложени</w:t>
      </w:r>
      <w:r w:rsidR="001663C6">
        <w:rPr>
          <w:spacing w:val="-3"/>
          <w:sz w:val="28"/>
          <w:szCs w:val="28"/>
        </w:rPr>
        <w:t>е</w:t>
      </w:r>
      <w:r w:rsidR="00937413">
        <w:rPr>
          <w:spacing w:val="-3"/>
          <w:sz w:val="28"/>
          <w:szCs w:val="28"/>
        </w:rPr>
        <w:t xml:space="preserve"> </w:t>
      </w:r>
      <w:r w:rsidR="00EF045D">
        <w:rPr>
          <w:spacing w:val="-3"/>
          <w:sz w:val="28"/>
          <w:szCs w:val="28"/>
        </w:rPr>
        <w:t xml:space="preserve">№ </w:t>
      </w:r>
      <w:r w:rsidR="00FB0595"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 xml:space="preserve"> к постановлению</w:t>
      </w:r>
      <w:r w:rsidR="001663C6">
        <w:rPr>
          <w:spacing w:val="-3"/>
          <w:sz w:val="28"/>
          <w:szCs w:val="28"/>
        </w:rPr>
        <w:t>)</w:t>
      </w:r>
      <w:r w:rsidR="00937413">
        <w:rPr>
          <w:spacing w:val="-3"/>
          <w:sz w:val="28"/>
          <w:szCs w:val="28"/>
        </w:rPr>
        <w:t>.</w:t>
      </w:r>
    </w:p>
    <w:p w:rsidR="00937413" w:rsidRDefault="00525E12" w:rsidP="0093741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 xml:space="preserve">. Настоящее постановление вступает в силу </w:t>
      </w:r>
      <w:r w:rsidR="00DA00AC">
        <w:rPr>
          <w:spacing w:val="-3"/>
          <w:sz w:val="28"/>
          <w:szCs w:val="28"/>
        </w:rPr>
        <w:t>со дня издания.</w:t>
      </w:r>
    </w:p>
    <w:p w:rsidR="00DA00AC" w:rsidRDefault="00DA00AC" w:rsidP="0093741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554480">
        <w:rPr>
          <w:spacing w:val="-3"/>
          <w:sz w:val="28"/>
          <w:szCs w:val="28"/>
        </w:rPr>
        <w:t>нтернет</w:t>
      </w:r>
      <w:r>
        <w:rPr>
          <w:spacing w:val="-3"/>
          <w:sz w:val="28"/>
          <w:szCs w:val="28"/>
        </w:rPr>
        <w:t>.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937413" w:rsidRDefault="00937413" w:rsidP="00937413">
      <w:pPr>
        <w:rPr>
          <w:sz w:val="24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291976" w:rsidRDefault="00291976" w:rsidP="00BC55E9">
      <w:pPr>
        <w:ind w:left="5670"/>
        <w:rPr>
          <w:sz w:val="28"/>
        </w:rPr>
      </w:pPr>
    </w:p>
    <w:p w:rsidR="00BC55E9" w:rsidRPr="00783897" w:rsidRDefault="00BC55E9" w:rsidP="00BC55E9">
      <w:pPr>
        <w:ind w:left="5670"/>
        <w:rPr>
          <w:sz w:val="28"/>
        </w:rPr>
      </w:pPr>
      <w:r w:rsidRPr="00D35042">
        <w:rPr>
          <w:sz w:val="28"/>
        </w:rPr>
        <w:lastRenderedPageBreak/>
        <w:t xml:space="preserve">Приложение </w:t>
      </w:r>
      <w:r w:rsidR="00380642" w:rsidRPr="00D35042">
        <w:rPr>
          <w:sz w:val="28"/>
        </w:rPr>
        <w:t>№</w:t>
      </w:r>
      <w:r w:rsidRPr="00D35042">
        <w:rPr>
          <w:sz w:val="28"/>
        </w:rPr>
        <w:t>1 к</w:t>
      </w:r>
      <w:r w:rsidRPr="00783897">
        <w:rPr>
          <w:sz w:val="28"/>
        </w:rPr>
        <w:t xml:space="preserve"> постановлению администрации города Твери </w:t>
      </w:r>
    </w:p>
    <w:p w:rsidR="00BC55E9" w:rsidRPr="00783897" w:rsidRDefault="00BC55E9" w:rsidP="00BC55E9">
      <w:pPr>
        <w:ind w:left="5670"/>
        <w:rPr>
          <w:sz w:val="28"/>
        </w:rPr>
      </w:pPr>
      <w:r w:rsidRPr="00783897">
        <w:rPr>
          <w:sz w:val="28"/>
        </w:rPr>
        <w:t>от «</w:t>
      </w:r>
      <w:r w:rsidR="00291976">
        <w:rPr>
          <w:sz w:val="28"/>
        </w:rPr>
        <w:t>13</w:t>
      </w:r>
      <w:r w:rsidRPr="00783897">
        <w:rPr>
          <w:sz w:val="28"/>
        </w:rPr>
        <w:t>»</w:t>
      </w:r>
      <w:r w:rsidR="00291976">
        <w:rPr>
          <w:sz w:val="28"/>
        </w:rPr>
        <w:t xml:space="preserve"> мая </w:t>
      </w:r>
      <w:r>
        <w:rPr>
          <w:sz w:val="28"/>
        </w:rPr>
        <w:t xml:space="preserve"> </w:t>
      </w:r>
      <w:r w:rsidRPr="00783897">
        <w:rPr>
          <w:sz w:val="28"/>
        </w:rPr>
        <w:t>201</w:t>
      </w:r>
      <w:r w:rsidR="00A627B3">
        <w:rPr>
          <w:sz w:val="28"/>
        </w:rPr>
        <w:t>5</w:t>
      </w:r>
      <w:r w:rsidRPr="00783897">
        <w:rPr>
          <w:sz w:val="28"/>
        </w:rPr>
        <w:t xml:space="preserve"> г.</w:t>
      </w:r>
      <w:r w:rsidR="006F2C89"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</w:t>
      </w:r>
      <w:r w:rsidR="00291976">
        <w:rPr>
          <w:sz w:val="28"/>
        </w:rPr>
        <w:t>652</w:t>
      </w:r>
      <w:bookmarkStart w:id="0" w:name="_GoBack"/>
      <w:bookmarkEnd w:id="0"/>
    </w:p>
    <w:p w:rsidR="00BC55E9" w:rsidRDefault="00BC55E9" w:rsidP="00BC55E9">
      <w:pPr>
        <w:rPr>
          <w:sz w:val="24"/>
        </w:rPr>
      </w:pPr>
    </w:p>
    <w:p w:rsidR="00BC55E9" w:rsidRDefault="00BC55E9" w:rsidP="00BC55E9">
      <w:pPr>
        <w:rPr>
          <w:sz w:val="24"/>
        </w:rPr>
      </w:pPr>
    </w:p>
    <w:p w:rsidR="00BC55E9" w:rsidRPr="001C6A42" w:rsidRDefault="00BC55E9" w:rsidP="00BC55E9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BC55E9" w:rsidRDefault="00BC55E9" w:rsidP="00BC55E9">
      <w:pPr>
        <w:rPr>
          <w:sz w:val="24"/>
        </w:rPr>
      </w:pPr>
    </w:p>
    <w:p w:rsidR="0092092F" w:rsidRPr="006970A4" w:rsidRDefault="0092092F" w:rsidP="0092092F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подпрограммы 1, составляет </w:t>
      </w:r>
      <w:r w:rsidRPr="00D35042">
        <w:rPr>
          <w:bCs/>
          <w:color w:val="000000" w:themeColor="text1"/>
          <w:sz w:val="28"/>
          <w:szCs w:val="24"/>
        </w:rPr>
        <w:t>1</w:t>
      </w:r>
      <w:r w:rsidR="00493159">
        <w:rPr>
          <w:bCs/>
          <w:color w:val="000000" w:themeColor="text1"/>
          <w:sz w:val="28"/>
          <w:szCs w:val="24"/>
        </w:rPr>
        <w:t> </w:t>
      </w:r>
      <w:r w:rsidRPr="00D35042">
        <w:rPr>
          <w:bCs/>
          <w:color w:val="000000" w:themeColor="text1"/>
          <w:sz w:val="28"/>
          <w:szCs w:val="24"/>
        </w:rPr>
        <w:t>24</w:t>
      </w:r>
      <w:r w:rsidR="002654B7" w:rsidRPr="00D35042">
        <w:rPr>
          <w:bCs/>
          <w:color w:val="000000" w:themeColor="text1"/>
          <w:sz w:val="28"/>
          <w:szCs w:val="24"/>
        </w:rPr>
        <w:t>8</w:t>
      </w:r>
      <w:r w:rsidR="00493159">
        <w:rPr>
          <w:bCs/>
          <w:color w:val="000000" w:themeColor="text1"/>
          <w:sz w:val="28"/>
          <w:szCs w:val="24"/>
        </w:rPr>
        <w:t xml:space="preserve"> </w:t>
      </w:r>
      <w:r w:rsidR="002654B7" w:rsidRPr="00D35042">
        <w:rPr>
          <w:bCs/>
          <w:color w:val="000000" w:themeColor="text1"/>
          <w:sz w:val="28"/>
          <w:szCs w:val="24"/>
        </w:rPr>
        <w:t>4</w:t>
      </w:r>
      <w:r w:rsidRPr="00D35042">
        <w:rPr>
          <w:bCs/>
          <w:color w:val="000000" w:themeColor="text1"/>
          <w:sz w:val="28"/>
          <w:szCs w:val="24"/>
        </w:rPr>
        <w:t>0</w:t>
      </w:r>
      <w:r w:rsidR="002654B7" w:rsidRPr="00D35042">
        <w:rPr>
          <w:bCs/>
          <w:color w:val="000000" w:themeColor="text1"/>
          <w:sz w:val="28"/>
          <w:szCs w:val="24"/>
        </w:rPr>
        <w:t>7</w:t>
      </w:r>
      <w:r w:rsidRPr="00D35042">
        <w:rPr>
          <w:bCs/>
          <w:color w:val="000000" w:themeColor="text1"/>
          <w:sz w:val="28"/>
          <w:szCs w:val="24"/>
        </w:rPr>
        <w:t>,</w:t>
      </w:r>
      <w:r w:rsidR="002654B7" w:rsidRPr="00D35042">
        <w:rPr>
          <w:bCs/>
          <w:color w:val="000000" w:themeColor="text1"/>
          <w:sz w:val="28"/>
          <w:szCs w:val="24"/>
        </w:rPr>
        <w:t>2</w:t>
      </w:r>
      <w:r w:rsidR="00493159">
        <w:rPr>
          <w:bCs/>
          <w:color w:val="000000" w:themeColor="text1"/>
          <w:sz w:val="28"/>
          <w:szCs w:val="24"/>
        </w:rPr>
        <w:t xml:space="preserve"> </w:t>
      </w:r>
      <w:r w:rsidRPr="00D35042">
        <w:rPr>
          <w:color w:val="000000" w:themeColor="text1"/>
          <w:sz w:val="28"/>
          <w:szCs w:val="28"/>
        </w:rPr>
        <w:t>тыс.</w:t>
      </w:r>
      <w:r w:rsidR="00493159">
        <w:rPr>
          <w:color w:val="000000" w:themeColor="text1"/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рублей.  </w:t>
      </w:r>
    </w:p>
    <w:p w:rsidR="0092092F" w:rsidRPr="006970A4" w:rsidRDefault="0092092F" w:rsidP="0092092F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2092F" w:rsidRPr="006970A4" w:rsidRDefault="0092092F" w:rsidP="0092092F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033E74" w:rsidRDefault="0092092F" w:rsidP="0092092F">
      <w:pPr>
        <w:ind w:left="142" w:firstLine="42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тыс. </w:t>
      </w:r>
      <w:r w:rsidRPr="006970A4">
        <w:rPr>
          <w:sz w:val="18"/>
          <w:szCs w:val="18"/>
        </w:rPr>
        <w:t>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8"/>
        <w:gridCol w:w="1161"/>
        <w:gridCol w:w="1218"/>
        <w:gridCol w:w="1208"/>
        <w:gridCol w:w="1119"/>
        <w:gridCol w:w="1119"/>
        <w:gridCol w:w="1259"/>
      </w:tblGrid>
      <w:tr w:rsidR="002F5AFB" w:rsidRPr="00096FB0" w:rsidTr="002F5AFB">
        <w:tc>
          <w:tcPr>
            <w:tcW w:w="2034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Задачи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2F5AFB" w:rsidRPr="00096FB0" w:rsidRDefault="002F5AFB" w:rsidP="007A22E1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Итого</w:t>
            </w:r>
          </w:p>
        </w:tc>
      </w:tr>
      <w:tr w:rsidR="002F5AFB" w:rsidRPr="00096FB0" w:rsidTr="002F5AFB">
        <w:tc>
          <w:tcPr>
            <w:tcW w:w="2034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2F5AFB" w:rsidRPr="00096FB0" w:rsidRDefault="002F5AFB" w:rsidP="007A22E1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2F5AFB" w:rsidRPr="00096FB0" w:rsidRDefault="002F5AFB" w:rsidP="007A22E1">
            <w:pPr>
              <w:jc w:val="center"/>
            </w:pPr>
          </w:p>
        </w:tc>
      </w:tr>
      <w:tr w:rsidR="002F5AFB" w:rsidRPr="0092092F" w:rsidTr="002F5AFB"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1</w:t>
            </w:r>
          </w:p>
          <w:p w:rsidR="002F5AFB" w:rsidRPr="00096FB0" w:rsidRDefault="002F5AFB" w:rsidP="007A22E1">
            <w:r w:rsidRPr="00096FB0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57 458,7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52 758,0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49 938,0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2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309 968,7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</w:tr>
      <w:tr w:rsidR="002F5AFB" w:rsidRPr="0092092F" w:rsidTr="002F5AFB"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8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Default="002F5AFB" w:rsidP="007A22E1">
            <w:pPr>
              <w:jc w:val="center"/>
              <w:rPr>
                <w:sz w:val="28"/>
                <w:szCs w:val="28"/>
              </w:rPr>
            </w:pPr>
            <w:r w:rsidRPr="0092092F">
              <w:rPr>
                <w:sz w:val="22"/>
                <w:szCs w:val="28"/>
              </w:rPr>
              <w:t>66 368,3</w:t>
            </w:r>
          </w:p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60 904,0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57 650,0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jc w:val="center"/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jc w:val="center"/>
              <w:rPr>
                <w:sz w:val="22"/>
                <w:szCs w:val="28"/>
              </w:rPr>
            </w:pPr>
            <w:r w:rsidRPr="0092092F">
              <w:rPr>
                <w:sz w:val="22"/>
                <w:szCs w:val="28"/>
              </w:rPr>
              <w:t>357 872,3</w:t>
            </w:r>
          </w:p>
          <w:p w:rsidR="002F5AFB" w:rsidRPr="0092092F" w:rsidRDefault="002F5AFB" w:rsidP="007A22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F5AFB" w:rsidRPr="0092092F" w:rsidTr="002F5AFB">
        <w:trPr>
          <w:trHeight w:val="1388"/>
        </w:trPr>
        <w:tc>
          <w:tcPr>
            <w:tcW w:w="2034" w:type="dxa"/>
            <w:vAlign w:val="center"/>
          </w:tcPr>
          <w:p w:rsidR="002F5AFB" w:rsidRPr="00096FB0" w:rsidRDefault="002F5AFB" w:rsidP="007A22E1">
            <w:r w:rsidRPr="00096FB0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8" w:type="dxa"/>
            <w:vAlign w:val="center"/>
          </w:tcPr>
          <w:p w:rsidR="002F5AFB" w:rsidRDefault="002F5AFB" w:rsidP="007A22E1">
            <w:pPr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104 851,7</w:t>
            </w:r>
          </w:p>
          <w:p w:rsidR="002F5AFB" w:rsidRPr="0092092F" w:rsidRDefault="002F5AFB" w:rsidP="007A22E1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94 003,0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2F5AFB" w:rsidRPr="0092092F" w:rsidRDefault="002F5AFB" w:rsidP="007A22E1">
            <w:pPr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88 979,0</w:t>
            </w:r>
          </w:p>
        </w:tc>
        <w:tc>
          <w:tcPr>
            <w:tcW w:w="1259" w:type="dxa"/>
            <w:vAlign w:val="center"/>
          </w:tcPr>
          <w:p w:rsidR="002F5AFB" w:rsidRDefault="002F5AFB" w:rsidP="007A22E1">
            <w:pPr>
              <w:rPr>
                <w:sz w:val="22"/>
                <w:szCs w:val="28"/>
              </w:rPr>
            </w:pPr>
          </w:p>
          <w:p w:rsidR="002F5AFB" w:rsidRPr="0092092F" w:rsidRDefault="002F5AFB" w:rsidP="007A22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554 770,7</w:t>
            </w:r>
          </w:p>
          <w:p w:rsidR="002F5AFB" w:rsidRPr="0092092F" w:rsidRDefault="002F5AFB" w:rsidP="007A22E1">
            <w:pPr>
              <w:rPr>
                <w:sz w:val="22"/>
                <w:szCs w:val="22"/>
              </w:rPr>
            </w:pPr>
          </w:p>
        </w:tc>
      </w:tr>
      <w:tr w:rsidR="0092092F" w:rsidRPr="007D39F7" w:rsidTr="00033E74">
        <w:tc>
          <w:tcPr>
            <w:tcW w:w="2034" w:type="dxa"/>
            <w:vAlign w:val="center"/>
          </w:tcPr>
          <w:p w:rsidR="0092092F" w:rsidRPr="00096FB0" w:rsidRDefault="0092092F" w:rsidP="00091748">
            <w:r w:rsidRPr="00096FB0"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8" w:type="dxa"/>
            <w:vAlign w:val="center"/>
          </w:tcPr>
          <w:p w:rsidR="0092092F" w:rsidRPr="00D35042" w:rsidRDefault="00EF045D" w:rsidP="00FD2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5042">
              <w:rPr>
                <w:color w:val="000000" w:themeColor="text1"/>
                <w:sz w:val="22"/>
                <w:szCs w:val="22"/>
              </w:rPr>
              <w:t>9</w:t>
            </w:r>
            <w:r w:rsidR="0049315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5042">
              <w:rPr>
                <w:color w:val="000000" w:themeColor="text1"/>
                <w:sz w:val="22"/>
                <w:szCs w:val="22"/>
              </w:rPr>
              <w:t>6</w:t>
            </w:r>
            <w:r w:rsidR="0092092F" w:rsidRPr="00D35042">
              <w:rPr>
                <w:color w:val="000000" w:themeColor="text1"/>
                <w:sz w:val="22"/>
                <w:szCs w:val="22"/>
              </w:rPr>
              <w:t>0</w:t>
            </w:r>
            <w:r w:rsidR="00FD26A0" w:rsidRPr="00D35042">
              <w:rPr>
                <w:color w:val="000000" w:themeColor="text1"/>
                <w:sz w:val="22"/>
                <w:szCs w:val="22"/>
              </w:rPr>
              <w:t>8</w:t>
            </w:r>
            <w:r w:rsidR="0092092F" w:rsidRPr="00D35042">
              <w:rPr>
                <w:color w:val="000000" w:themeColor="text1"/>
                <w:sz w:val="22"/>
                <w:szCs w:val="22"/>
              </w:rPr>
              <w:t>,</w:t>
            </w:r>
            <w:r w:rsidRPr="00D3504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92092F" w:rsidRPr="0092092F" w:rsidRDefault="0092092F" w:rsidP="00091748">
            <w:pPr>
              <w:jc w:val="center"/>
              <w:rPr>
                <w:sz w:val="22"/>
                <w:szCs w:val="22"/>
              </w:rPr>
            </w:pPr>
            <w:r w:rsidRPr="0092092F">
              <w:rPr>
                <w:sz w:val="22"/>
                <w:szCs w:val="22"/>
              </w:rPr>
              <w:t>5 452,0</w:t>
            </w:r>
          </w:p>
        </w:tc>
        <w:tc>
          <w:tcPr>
            <w:tcW w:w="1259" w:type="dxa"/>
            <w:vAlign w:val="center"/>
          </w:tcPr>
          <w:p w:rsidR="0092092F" w:rsidRPr="00D35042" w:rsidRDefault="0020089B" w:rsidP="00FD26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35042">
              <w:rPr>
                <w:color w:val="000000" w:themeColor="text1"/>
                <w:sz w:val="22"/>
                <w:szCs w:val="22"/>
              </w:rPr>
              <w:t>2</w:t>
            </w:r>
            <w:r w:rsidR="002654B7" w:rsidRPr="00D35042">
              <w:rPr>
                <w:color w:val="000000" w:themeColor="text1"/>
                <w:sz w:val="22"/>
                <w:szCs w:val="22"/>
              </w:rPr>
              <w:t>5</w:t>
            </w:r>
            <w:r w:rsidR="004931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2654B7" w:rsidRPr="00D35042">
              <w:rPr>
                <w:color w:val="000000" w:themeColor="text1"/>
                <w:sz w:val="22"/>
                <w:szCs w:val="22"/>
              </w:rPr>
              <w:t>7</w:t>
            </w:r>
            <w:r w:rsidR="00FD26A0" w:rsidRPr="00D35042">
              <w:rPr>
                <w:color w:val="000000" w:themeColor="text1"/>
                <w:sz w:val="22"/>
                <w:szCs w:val="22"/>
              </w:rPr>
              <w:t>9</w:t>
            </w:r>
            <w:r w:rsidR="002654B7" w:rsidRPr="00D35042">
              <w:rPr>
                <w:color w:val="000000" w:themeColor="text1"/>
                <w:sz w:val="22"/>
                <w:szCs w:val="22"/>
              </w:rPr>
              <w:t>5</w:t>
            </w:r>
            <w:r w:rsidR="0092092F" w:rsidRPr="00D35042">
              <w:rPr>
                <w:color w:val="000000" w:themeColor="text1"/>
                <w:sz w:val="22"/>
                <w:szCs w:val="22"/>
              </w:rPr>
              <w:t>,</w:t>
            </w:r>
            <w:r w:rsidR="002654B7" w:rsidRPr="00D35042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92092F" w:rsidRPr="007D39F7" w:rsidTr="00033E74">
        <w:tc>
          <w:tcPr>
            <w:tcW w:w="2034" w:type="dxa"/>
            <w:vAlign w:val="center"/>
          </w:tcPr>
          <w:p w:rsidR="0092092F" w:rsidRPr="00096FB0" w:rsidRDefault="0092092F" w:rsidP="00091748">
            <w:r w:rsidRPr="00096FB0">
              <w:t>Всего</w:t>
            </w:r>
          </w:p>
        </w:tc>
        <w:tc>
          <w:tcPr>
            <w:tcW w:w="1198" w:type="dxa"/>
          </w:tcPr>
          <w:p w:rsidR="0092092F" w:rsidRPr="00D35042" w:rsidRDefault="0092092F" w:rsidP="00EF045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35042">
              <w:rPr>
                <w:b/>
                <w:bCs/>
                <w:color w:val="000000" w:themeColor="text1"/>
                <w:sz w:val="22"/>
              </w:rPr>
              <w:t>23</w:t>
            </w:r>
            <w:r w:rsidR="00EF045D" w:rsidRPr="00D35042">
              <w:rPr>
                <w:b/>
                <w:bCs/>
                <w:color w:val="000000" w:themeColor="text1"/>
                <w:sz w:val="22"/>
              </w:rPr>
              <w:t>8</w:t>
            </w:r>
            <w:r w:rsidR="00493159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="00EF045D" w:rsidRPr="00D35042">
              <w:rPr>
                <w:b/>
                <w:bCs/>
                <w:color w:val="000000" w:themeColor="text1"/>
                <w:sz w:val="22"/>
              </w:rPr>
              <w:t>2</w:t>
            </w:r>
            <w:r w:rsidRPr="00D35042">
              <w:rPr>
                <w:b/>
                <w:bCs/>
                <w:color w:val="000000" w:themeColor="text1"/>
                <w:sz w:val="22"/>
              </w:rPr>
              <w:t>8</w:t>
            </w:r>
            <w:r w:rsidR="00EF045D" w:rsidRPr="00D35042">
              <w:rPr>
                <w:b/>
                <w:bCs/>
                <w:color w:val="000000" w:themeColor="text1"/>
                <w:sz w:val="22"/>
              </w:rPr>
              <w:t>7</w:t>
            </w:r>
            <w:r w:rsidRPr="00D35042">
              <w:rPr>
                <w:b/>
                <w:bCs/>
                <w:color w:val="000000" w:themeColor="text1"/>
                <w:sz w:val="22"/>
              </w:rPr>
              <w:t>,</w:t>
            </w:r>
            <w:r w:rsidR="00EF045D" w:rsidRPr="00D35042">
              <w:rPr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209 044,0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jc w:val="center"/>
              <w:rPr>
                <w:b/>
                <w:bCs/>
                <w:sz w:val="22"/>
              </w:rPr>
            </w:pPr>
            <w:r w:rsidRPr="00027622">
              <w:rPr>
                <w:b/>
                <w:bCs/>
                <w:sz w:val="22"/>
              </w:rPr>
              <w:t>198 019,0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200 019,0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92092F" w:rsidRPr="00027622" w:rsidRDefault="0092092F" w:rsidP="00091748">
            <w:pPr>
              <w:rPr>
                <w:b/>
                <w:sz w:val="22"/>
              </w:rPr>
            </w:pPr>
            <w:r w:rsidRPr="00027622">
              <w:rPr>
                <w:b/>
                <w:bCs/>
                <w:sz w:val="22"/>
              </w:rPr>
              <w:t>202 019,0</w:t>
            </w:r>
          </w:p>
        </w:tc>
        <w:tc>
          <w:tcPr>
            <w:tcW w:w="1259" w:type="dxa"/>
            <w:vAlign w:val="center"/>
          </w:tcPr>
          <w:p w:rsidR="0092092F" w:rsidRPr="00D35042" w:rsidRDefault="00EC62F5" w:rsidP="002654B7">
            <w:pPr>
              <w:ind w:left="-126"/>
              <w:jc w:val="center"/>
              <w:rPr>
                <w:b/>
                <w:color w:val="000000" w:themeColor="text1"/>
              </w:rPr>
            </w:pPr>
            <w:r w:rsidRPr="00D35042">
              <w:rPr>
                <w:b/>
                <w:bCs/>
                <w:color w:val="000000" w:themeColor="text1"/>
                <w:sz w:val="22"/>
                <w:szCs w:val="24"/>
              </w:rPr>
              <w:t>1 24</w:t>
            </w:r>
            <w:r w:rsidR="002654B7" w:rsidRPr="00D35042">
              <w:rPr>
                <w:b/>
                <w:bCs/>
                <w:color w:val="000000" w:themeColor="text1"/>
                <w:sz w:val="22"/>
                <w:szCs w:val="24"/>
              </w:rPr>
              <w:t>84</w:t>
            </w:r>
            <w:r w:rsidRPr="00D35042">
              <w:rPr>
                <w:b/>
                <w:bCs/>
                <w:color w:val="000000" w:themeColor="text1"/>
                <w:sz w:val="22"/>
                <w:szCs w:val="24"/>
              </w:rPr>
              <w:t>0</w:t>
            </w:r>
            <w:r w:rsidR="002654B7" w:rsidRPr="00D35042">
              <w:rPr>
                <w:b/>
                <w:bCs/>
                <w:color w:val="000000" w:themeColor="text1"/>
                <w:sz w:val="22"/>
                <w:szCs w:val="24"/>
              </w:rPr>
              <w:t>7</w:t>
            </w:r>
            <w:r w:rsidRPr="00D35042">
              <w:rPr>
                <w:b/>
                <w:bCs/>
                <w:color w:val="000000" w:themeColor="text1"/>
                <w:sz w:val="22"/>
                <w:szCs w:val="24"/>
              </w:rPr>
              <w:t>,</w:t>
            </w:r>
            <w:r w:rsidR="002654B7" w:rsidRPr="00D35042">
              <w:rPr>
                <w:b/>
                <w:bCs/>
                <w:color w:val="000000" w:themeColor="text1"/>
                <w:sz w:val="22"/>
                <w:szCs w:val="24"/>
              </w:rPr>
              <w:t>2</w:t>
            </w:r>
          </w:p>
        </w:tc>
      </w:tr>
    </w:tbl>
    <w:p w:rsidR="00BC55E9" w:rsidRPr="00DA3325" w:rsidRDefault="00BC55E9" w:rsidP="00BC55E9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DA3325">
        <w:rPr>
          <w:sz w:val="28"/>
          <w:szCs w:val="28"/>
        </w:rPr>
        <w:t>.</w:t>
      </w:r>
    </w:p>
    <w:p w:rsidR="0097066A" w:rsidRDefault="0097066A" w:rsidP="00BC55E9">
      <w:pPr>
        <w:rPr>
          <w:sz w:val="28"/>
        </w:rPr>
      </w:pPr>
    </w:p>
    <w:p w:rsidR="00BC55E9" w:rsidRPr="005F43AD" w:rsidRDefault="00BC55E9" w:rsidP="00BC55E9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BC55E9" w:rsidRDefault="00BC55E9" w:rsidP="00BC55E9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937413" w:rsidRDefault="00937413" w:rsidP="00937413">
      <w:pPr>
        <w:rPr>
          <w:sz w:val="28"/>
        </w:rPr>
        <w:sectPr w:rsidR="00937413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</w:p>
    <w:p w:rsidR="001663C6" w:rsidRDefault="001663C6" w:rsidP="00447DBA">
      <w:pPr>
        <w:rPr>
          <w:sz w:val="28"/>
          <w:szCs w:val="28"/>
        </w:rPr>
      </w:pPr>
    </w:p>
    <w:sectPr w:rsidR="001663C6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F41"/>
    <w:rsid w:val="00055AAF"/>
    <w:rsid w:val="0006537A"/>
    <w:rsid w:val="000E4200"/>
    <w:rsid w:val="000F2B32"/>
    <w:rsid w:val="00104528"/>
    <w:rsid w:val="001238C5"/>
    <w:rsid w:val="001549E1"/>
    <w:rsid w:val="001663C6"/>
    <w:rsid w:val="001D49D6"/>
    <w:rsid w:val="001F3F81"/>
    <w:rsid w:val="001F50D0"/>
    <w:rsid w:val="001F568F"/>
    <w:rsid w:val="001F68CF"/>
    <w:rsid w:val="0020089B"/>
    <w:rsid w:val="00216282"/>
    <w:rsid w:val="0024359D"/>
    <w:rsid w:val="0025469B"/>
    <w:rsid w:val="002559F2"/>
    <w:rsid w:val="002654B7"/>
    <w:rsid w:val="00265AB1"/>
    <w:rsid w:val="00291976"/>
    <w:rsid w:val="002B362A"/>
    <w:rsid w:val="002D526E"/>
    <w:rsid w:val="002F5AFB"/>
    <w:rsid w:val="00301781"/>
    <w:rsid w:val="00322E5D"/>
    <w:rsid w:val="00353A35"/>
    <w:rsid w:val="00361F55"/>
    <w:rsid w:val="00380642"/>
    <w:rsid w:val="00381D7A"/>
    <w:rsid w:val="00382245"/>
    <w:rsid w:val="003A0FC3"/>
    <w:rsid w:val="003C3504"/>
    <w:rsid w:val="003F08AF"/>
    <w:rsid w:val="00426140"/>
    <w:rsid w:val="00447DBA"/>
    <w:rsid w:val="00473260"/>
    <w:rsid w:val="004914C8"/>
    <w:rsid w:val="00493159"/>
    <w:rsid w:val="004A5883"/>
    <w:rsid w:val="004B2A52"/>
    <w:rsid w:val="004C703D"/>
    <w:rsid w:val="004D0EF1"/>
    <w:rsid w:val="00525E12"/>
    <w:rsid w:val="0054746C"/>
    <w:rsid w:val="005514CB"/>
    <w:rsid w:val="00554480"/>
    <w:rsid w:val="0056379D"/>
    <w:rsid w:val="00580A4E"/>
    <w:rsid w:val="005B5965"/>
    <w:rsid w:val="005C10FB"/>
    <w:rsid w:val="005C3A56"/>
    <w:rsid w:val="005F5F9A"/>
    <w:rsid w:val="00604604"/>
    <w:rsid w:val="00683E02"/>
    <w:rsid w:val="00692B01"/>
    <w:rsid w:val="006B4571"/>
    <w:rsid w:val="006F2C89"/>
    <w:rsid w:val="00713879"/>
    <w:rsid w:val="00740E15"/>
    <w:rsid w:val="00744642"/>
    <w:rsid w:val="00760C77"/>
    <w:rsid w:val="00785CE3"/>
    <w:rsid w:val="007B137F"/>
    <w:rsid w:val="007E51D0"/>
    <w:rsid w:val="0085573C"/>
    <w:rsid w:val="00866527"/>
    <w:rsid w:val="008705BA"/>
    <w:rsid w:val="008A0705"/>
    <w:rsid w:val="008F2DEF"/>
    <w:rsid w:val="0090506D"/>
    <w:rsid w:val="0092092F"/>
    <w:rsid w:val="00937413"/>
    <w:rsid w:val="009375BF"/>
    <w:rsid w:val="0097057F"/>
    <w:rsid w:val="0097066A"/>
    <w:rsid w:val="00A34704"/>
    <w:rsid w:val="00A54882"/>
    <w:rsid w:val="00A627B3"/>
    <w:rsid w:val="00A75529"/>
    <w:rsid w:val="00AD23A2"/>
    <w:rsid w:val="00B21372"/>
    <w:rsid w:val="00B516EF"/>
    <w:rsid w:val="00B64676"/>
    <w:rsid w:val="00B665AF"/>
    <w:rsid w:val="00B915DC"/>
    <w:rsid w:val="00B928B6"/>
    <w:rsid w:val="00BB5CB6"/>
    <w:rsid w:val="00BC55E9"/>
    <w:rsid w:val="00BD6A70"/>
    <w:rsid w:val="00BE478B"/>
    <w:rsid w:val="00C24318"/>
    <w:rsid w:val="00C24949"/>
    <w:rsid w:val="00C8768E"/>
    <w:rsid w:val="00C91C78"/>
    <w:rsid w:val="00C91DDA"/>
    <w:rsid w:val="00CC52C9"/>
    <w:rsid w:val="00CD41AE"/>
    <w:rsid w:val="00CE5C5D"/>
    <w:rsid w:val="00D24530"/>
    <w:rsid w:val="00D35042"/>
    <w:rsid w:val="00D66363"/>
    <w:rsid w:val="00DA00AC"/>
    <w:rsid w:val="00DA6557"/>
    <w:rsid w:val="00DE2CA2"/>
    <w:rsid w:val="00DE5E31"/>
    <w:rsid w:val="00E826BE"/>
    <w:rsid w:val="00E953E8"/>
    <w:rsid w:val="00EA7053"/>
    <w:rsid w:val="00EB262A"/>
    <w:rsid w:val="00EC62F5"/>
    <w:rsid w:val="00EC6F2C"/>
    <w:rsid w:val="00EF045D"/>
    <w:rsid w:val="00F12900"/>
    <w:rsid w:val="00F47C12"/>
    <w:rsid w:val="00F52EF4"/>
    <w:rsid w:val="00F53FF1"/>
    <w:rsid w:val="00FB0595"/>
    <w:rsid w:val="00FC2EB9"/>
    <w:rsid w:val="00FD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CEB0-B38E-4245-A5CC-8E90705D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2015-04-28T13:46:00Z</cp:lastPrinted>
  <dcterms:created xsi:type="dcterms:W3CDTF">2015-05-13T07:12:00Z</dcterms:created>
  <dcterms:modified xsi:type="dcterms:W3CDTF">2015-05-14T06:31:00Z</dcterms:modified>
</cp:coreProperties>
</file>